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17" w:rsidRDefault="00DA166E">
      <w:r>
        <w:rPr>
          <w:noProof/>
        </w:rPr>
        <w:drawing>
          <wp:inline distT="0" distB="0" distL="0" distR="0" wp14:anchorId="3C9E0F4A" wp14:editId="7B961724">
            <wp:extent cx="1495425" cy="714375"/>
            <wp:effectExtent l="0" t="0" r="9525" b="9525"/>
            <wp:docPr id="1" name="Picture 1" descr="IT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T_Logo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B2" w:rsidRDefault="002A30B2"/>
    <w:p w:rsidR="002A30B2" w:rsidRPr="005C40C4" w:rsidRDefault="002A30B2">
      <w:pPr>
        <w:rPr>
          <w:sz w:val="24"/>
          <w:szCs w:val="24"/>
        </w:rPr>
      </w:pPr>
      <w:r w:rsidRPr="005C40C4">
        <w:rPr>
          <w:sz w:val="24"/>
          <w:szCs w:val="24"/>
        </w:rPr>
        <w:t>Dear Future Resident:</w:t>
      </w:r>
    </w:p>
    <w:p w:rsidR="002A30B2" w:rsidRPr="005C40C4" w:rsidRDefault="002A30B2">
      <w:pPr>
        <w:rPr>
          <w:sz w:val="24"/>
          <w:szCs w:val="24"/>
        </w:rPr>
      </w:pPr>
    </w:p>
    <w:p w:rsidR="002114EA" w:rsidRPr="005C40C4" w:rsidRDefault="002A30B2">
      <w:pPr>
        <w:rPr>
          <w:sz w:val="24"/>
          <w:szCs w:val="24"/>
        </w:rPr>
      </w:pPr>
      <w:r w:rsidRPr="005C40C4">
        <w:rPr>
          <w:sz w:val="24"/>
          <w:szCs w:val="24"/>
        </w:rPr>
        <w:t xml:space="preserve">Thank you for choosing </w:t>
      </w:r>
      <w:r w:rsidR="002114EA" w:rsidRPr="005C40C4">
        <w:rPr>
          <w:sz w:val="24"/>
          <w:szCs w:val="24"/>
        </w:rPr>
        <w:t xml:space="preserve">Intown, </w:t>
      </w:r>
      <w:r w:rsidRPr="005C40C4">
        <w:rPr>
          <w:sz w:val="24"/>
          <w:szCs w:val="24"/>
        </w:rPr>
        <w:t xml:space="preserve">Stonewall </w:t>
      </w:r>
      <w:r w:rsidR="002114EA" w:rsidRPr="005C40C4">
        <w:rPr>
          <w:sz w:val="24"/>
          <w:szCs w:val="24"/>
        </w:rPr>
        <w:t xml:space="preserve">and Legacy </w:t>
      </w:r>
      <w:r w:rsidRPr="005C40C4">
        <w:rPr>
          <w:sz w:val="24"/>
          <w:szCs w:val="24"/>
        </w:rPr>
        <w:t>Lofts</w:t>
      </w:r>
      <w:r w:rsidR="002114EA" w:rsidRPr="005C40C4">
        <w:rPr>
          <w:sz w:val="24"/>
          <w:szCs w:val="24"/>
        </w:rPr>
        <w:t xml:space="preserve"> as your new home! We would like to make this an effortless and swift application process. To ensure this, please begin with these items:</w:t>
      </w:r>
    </w:p>
    <w:p w:rsidR="002114EA" w:rsidRPr="005C40C4" w:rsidRDefault="002114EA" w:rsidP="00211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0C4">
        <w:rPr>
          <w:sz w:val="24"/>
          <w:szCs w:val="24"/>
        </w:rPr>
        <w:t xml:space="preserve">Application – signed and </w:t>
      </w:r>
      <w:r w:rsidR="00C934EE" w:rsidRPr="005C40C4">
        <w:rPr>
          <w:sz w:val="24"/>
          <w:szCs w:val="24"/>
        </w:rPr>
        <w:t xml:space="preserve">all highlighted areas </w:t>
      </w:r>
      <w:r w:rsidRPr="005C40C4">
        <w:rPr>
          <w:sz w:val="24"/>
          <w:szCs w:val="24"/>
        </w:rPr>
        <w:t>filled out completely by all parties</w:t>
      </w:r>
      <w:r w:rsidR="00C934EE" w:rsidRPr="005C40C4">
        <w:rPr>
          <w:sz w:val="24"/>
          <w:szCs w:val="24"/>
        </w:rPr>
        <w:t xml:space="preserve"> each.</w:t>
      </w:r>
    </w:p>
    <w:p w:rsidR="002114EA" w:rsidRPr="005C40C4" w:rsidRDefault="002114EA" w:rsidP="00211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0C4">
        <w:rPr>
          <w:sz w:val="24"/>
          <w:szCs w:val="24"/>
        </w:rPr>
        <w:t>Valid picture ID/copy of driver’s license or passport</w:t>
      </w:r>
      <w:r w:rsidR="00C934EE" w:rsidRPr="005C40C4">
        <w:rPr>
          <w:sz w:val="24"/>
          <w:szCs w:val="24"/>
        </w:rPr>
        <w:t>.</w:t>
      </w:r>
    </w:p>
    <w:p w:rsidR="002114EA" w:rsidRPr="005C40C4" w:rsidRDefault="002114EA" w:rsidP="00211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0C4">
        <w:rPr>
          <w:sz w:val="24"/>
          <w:szCs w:val="24"/>
        </w:rPr>
        <w:t>Application Fee – Certified check or money order only</w:t>
      </w:r>
      <w:r w:rsidR="00C934EE" w:rsidRPr="005C40C4">
        <w:rPr>
          <w:sz w:val="24"/>
          <w:szCs w:val="24"/>
        </w:rPr>
        <w:t>.</w:t>
      </w:r>
    </w:p>
    <w:p w:rsidR="002114EA" w:rsidRPr="005C40C4" w:rsidRDefault="002114EA" w:rsidP="00211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0C4">
        <w:rPr>
          <w:sz w:val="24"/>
          <w:szCs w:val="24"/>
        </w:rPr>
        <w:t>Security Deposit – Certified check or money order only</w:t>
      </w:r>
      <w:r w:rsidR="00C934EE" w:rsidRPr="005C40C4">
        <w:rPr>
          <w:sz w:val="24"/>
          <w:szCs w:val="24"/>
        </w:rPr>
        <w:t>.</w:t>
      </w:r>
    </w:p>
    <w:p w:rsidR="002114EA" w:rsidRPr="005C40C4" w:rsidRDefault="002114EA" w:rsidP="00211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0C4">
        <w:rPr>
          <w:sz w:val="24"/>
          <w:szCs w:val="24"/>
        </w:rPr>
        <w:t>First Month’</w:t>
      </w:r>
      <w:r w:rsidR="00C934EE" w:rsidRPr="005C40C4">
        <w:rPr>
          <w:sz w:val="24"/>
          <w:szCs w:val="24"/>
        </w:rPr>
        <w:t>s Rent -</w:t>
      </w:r>
      <w:r w:rsidRPr="005C40C4">
        <w:rPr>
          <w:sz w:val="24"/>
          <w:szCs w:val="24"/>
        </w:rPr>
        <w:t xml:space="preserve"> Certified check or money order only to be brought on the day of move-in</w:t>
      </w:r>
      <w:r w:rsidR="00C934EE" w:rsidRPr="005C40C4">
        <w:rPr>
          <w:sz w:val="24"/>
          <w:szCs w:val="24"/>
        </w:rPr>
        <w:t>.</w:t>
      </w:r>
    </w:p>
    <w:p w:rsidR="002114EA" w:rsidRPr="005C40C4" w:rsidRDefault="00C934EE" w:rsidP="00211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0C4">
        <w:rPr>
          <w:sz w:val="24"/>
          <w:szCs w:val="24"/>
        </w:rPr>
        <w:t>VOE -</w:t>
      </w:r>
      <w:r w:rsidR="002114EA" w:rsidRPr="005C40C4">
        <w:rPr>
          <w:sz w:val="24"/>
          <w:szCs w:val="24"/>
        </w:rPr>
        <w:t xml:space="preserve"> Verification of Employment, </w:t>
      </w:r>
      <w:r w:rsidRPr="005C40C4">
        <w:rPr>
          <w:sz w:val="24"/>
          <w:szCs w:val="24"/>
        </w:rPr>
        <w:t>2</w:t>
      </w:r>
      <w:r w:rsidR="002114EA" w:rsidRPr="005C40C4">
        <w:rPr>
          <w:sz w:val="24"/>
          <w:szCs w:val="24"/>
        </w:rPr>
        <w:t xml:space="preserve"> consecutive paystubs from current employer or copy of previous tax return if </w:t>
      </w:r>
      <w:r w:rsidRPr="005C40C4">
        <w:rPr>
          <w:sz w:val="24"/>
          <w:szCs w:val="24"/>
        </w:rPr>
        <w:t>self-employed.</w:t>
      </w:r>
    </w:p>
    <w:p w:rsidR="00965819" w:rsidRPr="00F8743C" w:rsidRDefault="002114EA" w:rsidP="009658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0C4">
        <w:rPr>
          <w:sz w:val="24"/>
          <w:szCs w:val="24"/>
        </w:rPr>
        <w:t>College Students – Co-signer is required with same above requirements</w:t>
      </w:r>
      <w:r w:rsidR="00C934EE" w:rsidRPr="005C40C4">
        <w:rPr>
          <w:sz w:val="24"/>
          <w:szCs w:val="24"/>
        </w:rPr>
        <w:t>.</w:t>
      </w:r>
    </w:p>
    <w:p w:rsidR="00965819" w:rsidRPr="005C40C4" w:rsidRDefault="00965819" w:rsidP="00965819">
      <w:pPr>
        <w:rPr>
          <w:sz w:val="24"/>
          <w:szCs w:val="24"/>
        </w:rPr>
      </w:pPr>
      <w:r w:rsidRPr="005C40C4">
        <w:rPr>
          <w:sz w:val="24"/>
          <w:szCs w:val="24"/>
        </w:rPr>
        <w:t>Our rental</w:t>
      </w:r>
      <w:r w:rsidR="00C934EE" w:rsidRPr="005C40C4">
        <w:rPr>
          <w:sz w:val="24"/>
          <w:szCs w:val="24"/>
        </w:rPr>
        <w:t xml:space="preserve"> qualifications are as follows:</w:t>
      </w:r>
    </w:p>
    <w:p w:rsidR="00965819" w:rsidRPr="005C40C4" w:rsidRDefault="00965819" w:rsidP="009658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0C4">
        <w:rPr>
          <w:sz w:val="24"/>
          <w:szCs w:val="24"/>
        </w:rPr>
        <w:t>At least two months of employment on your current job</w:t>
      </w:r>
      <w:r w:rsidR="00C934EE" w:rsidRPr="005C40C4">
        <w:rPr>
          <w:sz w:val="24"/>
          <w:szCs w:val="24"/>
        </w:rPr>
        <w:t>.</w:t>
      </w:r>
    </w:p>
    <w:p w:rsidR="00965819" w:rsidRPr="005C40C4" w:rsidRDefault="00965819" w:rsidP="009658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0C4">
        <w:rPr>
          <w:sz w:val="24"/>
          <w:szCs w:val="24"/>
        </w:rPr>
        <w:t>Income must be at least 2.5 times the monthly rental rate</w:t>
      </w:r>
      <w:r w:rsidR="00C934EE" w:rsidRPr="005C40C4">
        <w:rPr>
          <w:sz w:val="24"/>
          <w:szCs w:val="24"/>
        </w:rPr>
        <w:t>.</w:t>
      </w:r>
      <w:r w:rsidRPr="005C40C4">
        <w:rPr>
          <w:sz w:val="24"/>
          <w:szCs w:val="24"/>
        </w:rPr>
        <w:t xml:space="preserve"> </w:t>
      </w:r>
    </w:p>
    <w:p w:rsidR="00965819" w:rsidRPr="005C40C4" w:rsidRDefault="00965819" w:rsidP="009658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0C4">
        <w:rPr>
          <w:sz w:val="24"/>
          <w:szCs w:val="24"/>
        </w:rPr>
        <w:t>Current and previous rental history must be in good standing. Unpaid rental collections, or foreclosures will immediately disqualify applicants</w:t>
      </w:r>
      <w:r w:rsidR="00C934EE" w:rsidRPr="005C40C4">
        <w:rPr>
          <w:sz w:val="24"/>
          <w:szCs w:val="24"/>
        </w:rPr>
        <w:t>.</w:t>
      </w:r>
    </w:p>
    <w:p w:rsidR="00965819" w:rsidRPr="005C40C4" w:rsidRDefault="00965819" w:rsidP="009658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0C4">
        <w:rPr>
          <w:sz w:val="24"/>
          <w:szCs w:val="24"/>
        </w:rPr>
        <w:t xml:space="preserve">Credit history will be reviewed. </w:t>
      </w:r>
    </w:p>
    <w:p w:rsidR="00965819" w:rsidRPr="005C40C4" w:rsidRDefault="00965819" w:rsidP="009658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0C4">
        <w:rPr>
          <w:sz w:val="24"/>
          <w:szCs w:val="24"/>
        </w:rPr>
        <w:t>Criminal backgrounds will be conducted. Applicants or residents may not have any felony</w:t>
      </w:r>
      <w:r w:rsidR="00C934EE" w:rsidRPr="005C40C4">
        <w:rPr>
          <w:sz w:val="24"/>
          <w:szCs w:val="24"/>
        </w:rPr>
        <w:t>.</w:t>
      </w:r>
      <w:r w:rsidRPr="005C40C4">
        <w:rPr>
          <w:sz w:val="24"/>
          <w:szCs w:val="24"/>
        </w:rPr>
        <w:t xml:space="preserve"> </w:t>
      </w:r>
      <w:r w:rsidR="005C40C4" w:rsidRPr="005C40C4">
        <w:rPr>
          <w:sz w:val="24"/>
          <w:szCs w:val="24"/>
        </w:rPr>
        <w:t>Convictions</w:t>
      </w:r>
      <w:r w:rsidRPr="005C40C4">
        <w:rPr>
          <w:sz w:val="24"/>
          <w:szCs w:val="24"/>
        </w:rPr>
        <w:t xml:space="preserve"> or crimes involving minors</w:t>
      </w:r>
      <w:r w:rsidR="00C934EE" w:rsidRPr="005C40C4">
        <w:rPr>
          <w:sz w:val="24"/>
          <w:szCs w:val="24"/>
        </w:rPr>
        <w:t>.</w:t>
      </w:r>
    </w:p>
    <w:p w:rsidR="00965819" w:rsidRPr="005C40C4" w:rsidRDefault="00C934EE" w:rsidP="009658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0C4">
        <w:rPr>
          <w:sz w:val="24"/>
          <w:szCs w:val="24"/>
        </w:rPr>
        <w:t>For full time students and recent graduates that do not h</w:t>
      </w:r>
      <w:r w:rsidR="000346B4">
        <w:rPr>
          <w:sz w:val="24"/>
          <w:szCs w:val="24"/>
        </w:rPr>
        <w:t xml:space="preserve">ave a work history, a co-signor </w:t>
      </w:r>
      <w:r w:rsidRPr="005C40C4">
        <w:rPr>
          <w:sz w:val="24"/>
          <w:szCs w:val="24"/>
        </w:rPr>
        <w:t xml:space="preserve">must </w:t>
      </w:r>
      <w:r w:rsidR="005C40C4">
        <w:rPr>
          <w:sz w:val="24"/>
          <w:szCs w:val="24"/>
        </w:rPr>
        <w:t>me</w:t>
      </w:r>
      <w:r w:rsidR="005C40C4" w:rsidRPr="005C40C4">
        <w:rPr>
          <w:sz w:val="24"/>
          <w:szCs w:val="24"/>
        </w:rPr>
        <w:t>et</w:t>
      </w:r>
      <w:r w:rsidRPr="005C40C4">
        <w:rPr>
          <w:sz w:val="24"/>
          <w:szCs w:val="24"/>
        </w:rPr>
        <w:t xml:space="preserve"> all above requirements.</w:t>
      </w:r>
    </w:p>
    <w:p w:rsidR="00F8743C" w:rsidRPr="00F8743C" w:rsidRDefault="00C934EE" w:rsidP="00F874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40C4">
        <w:rPr>
          <w:sz w:val="24"/>
          <w:szCs w:val="24"/>
        </w:rPr>
        <w:t>Co-signors must make 2.5 time the monthly rental rate.</w:t>
      </w:r>
    </w:p>
    <w:p w:rsidR="00F8743C" w:rsidRDefault="00F8743C" w:rsidP="00F8743C">
      <w:pPr>
        <w:rPr>
          <w:sz w:val="24"/>
          <w:szCs w:val="24"/>
        </w:rPr>
      </w:pPr>
      <w:r>
        <w:rPr>
          <w:sz w:val="24"/>
          <w:szCs w:val="24"/>
        </w:rPr>
        <w:t>Fees:</w:t>
      </w:r>
    </w:p>
    <w:p w:rsidR="00F8743C" w:rsidRDefault="00F8743C" w:rsidP="00F874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Application: $75</w:t>
      </w:r>
      <w:r w:rsidR="00903013">
        <w:rPr>
          <w:sz w:val="24"/>
          <w:szCs w:val="24"/>
        </w:rPr>
        <w:t xml:space="preserve"> (non-refundable)</w:t>
      </w:r>
      <w:r w:rsidR="00903013">
        <w:rPr>
          <w:sz w:val="24"/>
          <w:szCs w:val="24"/>
        </w:rPr>
        <w:tab/>
      </w:r>
      <w:r w:rsidR="00903013">
        <w:rPr>
          <w:sz w:val="24"/>
          <w:szCs w:val="24"/>
        </w:rPr>
        <w:tab/>
      </w:r>
    </w:p>
    <w:p w:rsidR="00F8743C" w:rsidRDefault="00F8743C" w:rsidP="00F874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Admin Fee: $150</w:t>
      </w:r>
      <w:r w:rsidR="00903013">
        <w:rPr>
          <w:sz w:val="24"/>
          <w:szCs w:val="24"/>
        </w:rPr>
        <w:t xml:space="preserve"> (non-refundable)</w:t>
      </w:r>
    </w:p>
    <w:p w:rsidR="00F8743C" w:rsidRPr="000346B4" w:rsidRDefault="000346B4" w:rsidP="000346B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Security Deposit: $</w:t>
      </w:r>
      <w:r w:rsidR="00F8743C">
        <w:rPr>
          <w:sz w:val="24"/>
          <w:szCs w:val="24"/>
        </w:rPr>
        <w:t>300</w:t>
      </w:r>
      <w:r w:rsidR="00903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first month’s rent based on approval status. </w:t>
      </w:r>
      <w:r w:rsidR="00903013">
        <w:rPr>
          <w:sz w:val="24"/>
          <w:szCs w:val="24"/>
        </w:rPr>
        <w:t>(non-refundable)</w:t>
      </w:r>
      <w:bookmarkStart w:id="0" w:name="_GoBack"/>
      <w:bookmarkEnd w:id="0"/>
    </w:p>
    <w:p w:rsidR="00C934EE" w:rsidRPr="00C934EE" w:rsidRDefault="00C934EE" w:rsidP="00C934EE"/>
    <w:sectPr w:rsidR="00C934EE" w:rsidRPr="00C9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BF1"/>
    <w:multiLevelType w:val="hybridMultilevel"/>
    <w:tmpl w:val="1292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996"/>
    <w:multiLevelType w:val="hybridMultilevel"/>
    <w:tmpl w:val="CFB8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2A7D"/>
    <w:multiLevelType w:val="hybridMultilevel"/>
    <w:tmpl w:val="6F90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6E"/>
    <w:rsid w:val="000346B4"/>
    <w:rsid w:val="002114EA"/>
    <w:rsid w:val="00212970"/>
    <w:rsid w:val="002A30B2"/>
    <w:rsid w:val="005C40C4"/>
    <w:rsid w:val="00781BC3"/>
    <w:rsid w:val="00903013"/>
    <w:rsid w:val="00965819"/>
    <w:rsid w:val="009A5A6F"/>
    <w:rsid w:val="00C934EE"/>
    <w:rsid w:val="00DA166E"/>
    <w:rsid w:val="00F8743C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59E8E-5EDE-4054-8261-CBAC421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FD10E.EF9042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5333-42C0-4C4F-8E25-36A70460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Steele</dc:creator>
  <cp:keywords/>
  <dc:description/>
  <cp:lastModifiedBy>Angela Steele</cp:lastModifiedBy>
  <cp:revision>3</cp:revision>
  <cp:lastPrinted>2015-07-09T15:10:00Z</cp:lastPrinted>
  <dcterms:created xsi:type="dcterms:W3CDTF">2015-07-20T14:15:00Z</dcterms:created>
  <dcterms:modified xsi:type="dcterms:W3CDTF">2015-11-04T22:12:00Z</dcterms:modified>
</cp:coreProperties>
</file>